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32"/>
          <w:szCs w:val="28"/>
        </w:rPr>
      </w:pPr>
      <w:r>
        <w:rPr>
          <w:rFonts w:hint="eastAsia" w:ascii="方正小标宋简体" w:hAnsi="方正小标宋简体" w:eastAsia="方正小标宋简体" w:cs="方正小标宋简体"/>
          <w:sz w:val="32"/>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-395605</wp:posOffset>
                </wp:positionV>
                <wp:extent cx="1047115" cy="506730"/>
                <wp:effectExtent l="0" t="0" r="635" b="7620"/>
                <wp:wrapNone/>
                <wp:docPr id="1" name="文本框 1"/>
                <wp:cNvGraphicFramePr/>
                <a:graphic xmlns:a="http://schemas.openxmlformats.org/drawingml/2006/main">
                  <a:graphicData uri="http://schemas.microsoft.com/office/word/2010/wordprocessingShape">
                    <wps:wsp>
                      <wps:cNvSpPr txBox="1"/>
                      <wps:spPr>
                        <a:xfrm>
                          <a:off x="0" y="0"/>
                          <a:ext cx="1047115" cy="506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31.15pt;height:39.9pt;width:82.45pt;z-index:251659264;mso-width-relative:page;mso-height-relative:page;" fillcolor="#FFFFFF [3201]" filled="t" stroked="f" coordsize="21600,21600" o:gfxdata="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QDOI0wAAAAgBAAAPAAAAAAAA&#10;AAEAIAAAACIAAABkcnMvZG93bnJldi54bWxQSwECFAAUAAAACACHTuJAX7k431ACAACPBAAADgAA&#10;AAAAAAABACAAAAAiAQAAZHJzL2Uyb0RvYy54bWxQSwUGAAAAAAYABgBZAQAA5AUAAAAA&#10;">
                <v:fill on="t" focussize="0,0"/>
                <v:stroke on="f" weight="0.5pt"/>
                <v:imagedata o:title=""/>
                <o:lock v:ext="edit" aspectratio="f"/>
                <v:textbo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hint="eastAsia" w:ascii="方正小标宋简体" w:hAnsi="方正小标宋简体" w:eastAsia="方正小标宋简体" w:cs="方正小标宋简体"/>
          <w:sz w:val="32"/>
          <w:szCs w:val="28"/>
        </w:rPr>
        <w:t>贵州经贸职业技术学院</w:t>
      </w:r>
    </w:p>
    <w:p>
      <w:pPr>
        <w:ind w:left="0" w:leftChars="0" w:firstLine="0" w:firstLineChars="0"/>
        <w:jc w:val="center"/>
        <w:rPr>
          <w:rFonts w:hint="eastAsia" w:ascii="方正小标宋简体" w:hAnsi="方正小标宋简体" w:eastAsia="方正小标宋简体" w:cs="方正小标宋简体"/>
          <w:sz w:val="32"/>
          <w:szCs w:val="28"/>
        </w:rPr>
      </w:pPr>
      <w:r>
        <w:rPr>
          <w:rFonts w:hint="eastAsia" w:ascii="方正小标宋简体" w:hAnsi="方正小标宋简体" w:eastAsia="方正小标宋简体" w:cs="方正小标宋简体"/>
          <w:sz w:val="32"/>
          <w:szCs w:val="28"/>
        </w:rPr>
        <w:t>贵阳校区</w:t>
      </w:r>
      <w:r>
        <w:rPr>
          <w:rFonts w:hint="eastAsia" w:ascii="方正小标宋简体" w:hAnsi="方正小标宋简体" w:eastAsia="方正小标宋简体" w:cs="方正小标宋简体"/>
          <w:sz w:val="32"/>
          <w:szCs w:val="28"/>
          <w:lang w:val="en-US" w:eastAsia="zh-CN"/>
        </w:rPr>
        <w:t>比选</w:t>
      </w:r>
      <w:r>
        <w:rPr>
          <w:rFonts w:hint="eastAsia" w:ascii="方正小标宋简体" w:hAnsi="方正小标宋简体" w:eastAsia="方正小标宋简体" w:cs="方正小标宋简体"/>
          <w:sz w:val="32"/>
          <w:szCs w:val="28"/>
        </w:rPr>
        <w:t>桶装饮用水供应商服务初步审查表</w:t>
      </w:r>
    </w:p>
    <w:tbl>
      <w:tblPr>
        <w:tblStyle w:val="14"/>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5"/>
        <w:gridCol w:w="1547"/>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rPr>
        <w:tc>
          <w:tcPr>
            <w:tcW w:w="725" w:type="dxa"/>
            <w:shd w:val="clear" w:color="auto" w:fill="FFFFFF"/>
            <w:noWrap w:val="0"/>
            <w:vAlign w:val="center"/>
          </w:tcPr>
          <w:p>
            <w:pPr>
              <w:ind w:left="0" w:leftChars="0" w:firstLine="0" w:firstLineChars="0"/>
              <w:jc w:val="center"/>
              <w:rPr>
                <w:rFonts w:hint="eastAsia" w:ascii="黑体" w:hAnsi="黑体" w:eastAsia="黑体" w:cs="黑体"/>
                <w:sz w:val="28"/>
                <w:szCs w:val="24"/>
                <w:lang w:val="en-US" w:eastAsia="zh-CN"/>
              </w:rPr>
            </w:pPr>
            <w:r>
              <w:rPr>
                <w:rFonts w:hint="eastAsia" w:ascii="黑体" w:hAnsi="黑体" w:eastAsia="黑体" w:cs="黑体"/>
                <w:sz w:val="28"/>
                <w:szCs w:val="24"/>
                <w:lang w:val="en-US" w:eastAsia="zh-CN"/>
              </w:rPr>
              <w:t>序号</w:t>
            </w:r>
          </w:p>
        </w:tc>
        <w:tc>
          <w:tcPr>
            <w:tcW w:w="1547" w:type="dxa"/>
            <w:shd w:val="clear" w:color="auto" w:fill="FFFFFF"/>
            <w:noWrap w:val="0"/>
            <w:vAlign w:val="center"/>
          </w:tcPr>
          <w:p>
            <w:pPr>
              <w:ind w:left="0" w:leftChars="0" w:firstLine="0" w:firstLineChars="0"/>
              <w:jc w:val="center"/>
              <w:rPr>
                <w:rFonts w:hint="eastAsia" w:ascii="黑体" w:hAnsi="黑体" w:eastAsia="黑体" w:cs="黑体"/>
                <w:sz w:val="28"/>
                <w:szCs w:val="24"/>
                <w:lang w:val="en-US" w:eastAsia="zh-CN"/>
              </w:rPr>
            </w:pPr>
            <w:r>
              <w:rPr>
                <w:rFonts w:hint="eastAsia" w:ascii="黑体" w:hAnsi="黑体" w:eastAsia="黑体" w:cs="黑体"/>
                <w:sz w:val="28"/>
                <w:szCs w:val="24"/>
                <w:lang w:val="en-US" w:eastAsia="zh-CN"/>
              </w:rPr>
              <w:t>类型</w:t>
            </w:r>
          </w:p>
        </w:tc>
        <w:tc>
          <w:tcPr>
            <w:tcW w:w="6929" w:type="dxa"/>
            <w:shd w:val="clear" w:color="auto" w:fill="FFFFFF"/>
            <w:noWrap w:val="0"/>
            <w:vAlign w:val="center"/>
          </w:tcPr>
          <w:p>
            <w:pPr>
              <w:ind w:left="0" w:leftChars="0" w:firstLine="0" w:firstLineChars="0"/>
              <w:jc w:val="center"/>
              <w:rPr>
                <w:rFonts w:hint="eastAsia" w:ascii="黑体" w:hAnsi="黑体" w:eastAsia="黑体" w:cs="黑体"/>
                <w:sz w:val="28"/>
                <w:szCs w:val="24"/>
                <w:lang w:val="en-US" w:eastAsia="zh-CN"/>
              </w:rPr>
            </w:pPr>
            <w:r>
              <w:rPr>
                <w:rFonts w:hint="eastAsia" w:ascii="黑体" w:hAnsi="黑体" w:eastAsia="黑体" w:cs="黑体"/>
                <w:sz w:val="28"/>
                <w:szCs w:val="24"/>
                <w:lang w:val="en-US" w:eastAsia="zh-CN"/>
              </w:rPr>
              <w:t>初审内容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15" w:hRule="atLeast"/>
        </w:trPr>
        <w:tc>
          <w:tcPr>
            <w:tcW w:w="725" w:type="dxa"/>
            <w:shd w:val="clear" w:color="auto" w:fill="FFFFFF"/>
            <w:noWrap w:val="0"/>
            <w:vAlign w:val="center"/>
          </w:tcPr>
          <w:p>
            <w:pPr>
              <w:ind w:left="0" w:leftChars="0" w:firstLine="0" w:firstLineChars="0"/>
              <w:jc w:val="center"/>
              <w:rPr>
                <w:rFonts w:hint="eastAsia" w:ascii="仿宋" w:hAnsi="仿宋" w:eastAsia="仿宋" w:cs="仿宋"/>
                <w:kern w:val="2"/>
                <w:sz w:val="24"/>
                <w:szCs w:val="22"/>
                <w:lang w:val="en-US" w:eastAsia="zh-CN" w:bidi="ar-SA"/>
              </w:rPr>
            </w:pPr>
            <w:r>
              <w:rPr>
                <w:rFonts w:hint="eastAsia" w:ascii="仿宋" w:hAnsi="仿宋" w:eastAsia="仿宋" w:cs="仿宋"/>
                <w:sz w:val="24"/>
                <w:szCs w:val="22"/>
              </w:rPr>
              <w:t>1</w:t>
            </w:r>
          </w:p>
        </w:tc>
        <w:tc>
          <w:tcPr>
            <w:tcW w:w="1547" w:type="dxa"/>
            <w:shd w:val="clear" w:color="auto" w:fill="FFFFFF"/>
            <w:noWrap w:val="0"/>
            <w:vAlign w:val="center"/>
          </w:tcPr>
          <w:p>
            <w:pPr>
              <w:ind w:left="0" w:leftChars="0" w:firstLine="0" w:firstLineChars="0"/>
              <w:rPr>
                <w:rFonts w:hint="eastAsia" w:ascii="仿宋" w:hAnsi="仿宋" w:eastAsia="仿宋" w:cs="仿宋"/>
                <w:kern w:val="2"/>
                <w:sz w:val="24"/>
                <w:szCs w:val="22"/>
                <w:lang w:val="en-US" w:eastAsia="zh-CN" w:bidi="ar-SA"/>
              </w:rPr>
            </w:pPr>
            <w:r>
              <w:rPr>
                <w:rFonts w:hint="eastAsia" w:ascii="仿宋" w:hAnsi="仿宋" w:eastAsia="仿宋" w:cs="仿宋"/>
                <w:sz w:val="24"/>
                <w:szCs w:val="22"/>
              </w:rPr>
              <w:t>投标资格审查</w:t>
            </w:r>
          </w:p>
        </w:tc>
        <w:tc>
          <w:tcPr>
            <w:tcW w:w="692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1.具有独立承担民事责任的能力：提供法人或其他组织的营业执照等证明文件，或自然人身份证明。【法定代表人获取的，提供法定代表人身份证明原件、身份证原件（或电子身份证）及复印件或扫描件（加盖供应商单位公章）；或授权委托人报名的，提供法定代表人授权委托书原件、委托代理人身份证原件（或电子身份证）及复印件或扫描件（加盖供应商单位公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2.提供具有履行合同所必需的设备和专业技术能力：提供相关证明材料或自行承诺函（承诺函格式自拟）。</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3.提供具有依法缴纳税收和社会保障资金的良好记录：提供2023年1月至今任意三个月依法缴纳税收（非纳税组织或纳税零申报的供应商提供相关佐证证明材料）和2023年1月至今任意三个月依法缴纳社会保障资金的证明材料。</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4.参加本次采购活动前三年内，在经营活动中没有违法违规记录：投标人须承诺投标人主体、关联子公司及分公司在参加本次投标采购活动前近三年内没有重点违法记录和未发生桶装水抽检不合格情况(承诺函格式自拟)。</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仿宋" w:hAnsi="仿宋" w:eastAsia="仿宋" w:cs="仿宋"/>
                <w:sz w:val="24"/>
                <w:szCs w:val="22"/>
                <w:lang w:val="en-US" w:eastAsia="zh-CN"/>
              </w:rPr>
            </w:pPr>
            <w:r>
              <w:rPr>
                <w:rFonts w:hint="eastAsia" w:ascii="仿宋" w:hAnsi="仿宋" w:eastAsia="仿宋" w:cs="仿宋"/>
                <w:sz w:val="24"/>
                <w:szCs w:val="22"/>
                <w:lang w:val="en-US" w:eastAsia="zh-CN"/>
              </w:rPr>
              <w:t>5.法律、行政法规规定的其他条件：供应商须承诺：在“信用中国”网站（www.creditchina.gov.cn）、中国政府采购网（www.ccgp.gov.cn）、企查查等渠道查询中未被列入失信被执行人名单、重大税收违法失信主体、政府采购严重违法失信行为记录名单中，如被列入失信被执行人、重大税收违法失信主体、政府采购严重违法失信行为记录名单中的供应商取消其询比资格，并承担由此造成的一切法律责任及后果。（附截屏复印件）</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6.供应商为经销商的须提供有效的《食品经营许可证》；供应商为生产商的须提供《食品生产许可证》（附食品生产许可品种明细表）。</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lang w:val="en-US" w:eastAsia="zh-CN"/>
              </w:rPr>
            </w:pPr>
            <w:r>
              <w:rPr>
                <w:rFonts w:hint="eastAsia" w:ascii="仿宋" w:hAnsi="仿宋" w:eastAsia="仿宋" w:cs="仿宋"/>
                <w:sz w:val="24"/>
                <w:szCs w:val="22"/>
                <w:lang w:val="en-US" w:eastAsia="zh-CN"/>
              </w:rPr>
              <w:t>7.一个供应商只能提供同一水企所辖一个供水品牌参加本次比选；且一个供水品牌只能授权一个供应商参加本次比选，否则为不通过资格审查。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9201" w:type="dxa"/>
            <w:gridSpan w:val="3"/>
            <w:shd w:val="clear" w:color="auto" w:fill="FFFFFF"/>
            <w:noWrap w:val="0"/>
            <w:vAlign w:val="center"/>
          </w:tcPr>
          <w:p>
            <w:pPr>
              <w:ind w:left="0" w:leftChars="0" w:firstLine="0" w:firstLineChars="0"/>
              <w:jc w:val="left"/>
              <w:rPr>
                <w:rFonts w:hint="eastAsia" w:ascii="仿宋" w:hAnsi="仿宋" w:eastAsia="仿宋" w:cs="仿宋"/>
                <w:sz w:val="24"/>
                <w:szCs w:val="22"/>
                <w:lang w:eastAsia="zh-CN"/>
              </w:rPr>
            </w:pPr>
            <w:r>
              <w:rPr>
                <w:rFonts w:hint="eastAsia" w:ascii="黑体" w:hAnsi="黑体" w:eastAsia="黑体" w:cs="黑体"/>
                <w:sz w:val="24"/>
                <w:szCs w:val="22"/>
              </w:rPr>
              <w:t>审查结论</w:t>
            </w:r>
            <w:r>
              <w:rPr>
                <w:rFonts w:hint="eastAsia" w:ascii="黑体" w:hAnsi="黑体" w:eastAsia="黑体" w:cs="黑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2" w:hRule="atLeast"/>
        </w:trPr>
        <w:tc>
          <w:tcPr>
            <w:tcW w:w="725" w:type="dxa"/>
            <w:shd w:val="clear" w:color="auto" w:fill="FFFFFF"/>
            <w:noWrap w:val="0"/>
            <w:vAlign w:val="center"/>
          </w:tcPr>
          <w:p>
            <w:pPr>
              <w:ind w:left="0" w:leftChars="0" w:firstLine="0" w:firstLineChars="0"/>
              <w:jc w:val="center"/>
              <w:rPr>
                <w:rFonts w:hint="eastAsia" w:ascii="仿宋" w:hAnsi="仿宋" w:eastAsia="仿宋" w:cs="仿宋"/>
                <w:sz w:val="24"/>
                <w:szCs w:val="22"/>
              </w:rPr>
            </w:pPr>
            <w:r>
              <w:rPr>
                <w:rFonts w:hint="eastAsia" w:ascii="仿宋" w:hAnsi="仿宋" w:eastAsia="仿宋" w:cs="仿宋"/>
                <w:sz w:val="24"/>
                <w:szCs w:val="22"/>
              </w:rPr>
              <w:t>序号</w:t>
            </w:r>
          </w:p>
        </w:tc>
        <w:tc>
          <w:tcPr>
            <w:tcW w:w="8476" w:type="dxa"/>
            <w:gridSpan w:val="2"/>
            <w:noWrap w:val="0"/>
            <w:vAlign w:val="center"/>
          </w:tcPr>
          <w:p>
            <w:pPr>
              <w:ind w:left="0" w:leftChars="0" w:firstLine="0" w:firstLineChars="0"/>
              <w:rPr>
                <w:rFonts w:hint="eastAsia" w:ascii="仿宋" w:hAnsi="仿宋" w:eastAsia="仿宋" w:cs="仿宋"/>
                <w:sz w:val="24"/>
                <w:szCs w:val="22"/>
              </w:rPr>
            </w:pPr>
            <w:r>
              <w:rPr>
                <w:rFonts w:hint="eastAsia" w:ascii="仿宋" w:hAnsi="仿宋" w:eastAsia="仿宋" w:cs="仿宋"/>
                <w:sz w:val="24"/>
                <w:szCs w:val="22"/>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6" w:hRule="atLeast"/>
        </w:trPr>
        <w:tc>
          <w:tcPr>
            <w:tcW w:w="725" w:type="dxa"/>
            <w:vMerge w:val="restart"/>
            <w:shd w:val="clear" w:color="auto" w:fill="FFFFFF"/>
            <w:noWrap w:val="0"/>
            <w:vAlign w:val="center"/>
          </w:tcPr>
          <w:p>
            <w:pPr>
              <w:ind w:left="0" w:leftChars="0" w:firstLine="0" w:firstLineChars="0"/>
              <w:jc w:val="center"/>
              <w:rPr>
                <w:rFonts w:hint="eastAsia" w:ascii="仿宋" w:hAnsi="仿宋" w:eastAsia="仿宋" w:cs="仿宋"/>
                <w:sz w:val="24"/>
                <w:szCs w:val="22"/>
              </w:rPr>
            </w:pPr>
            <w:r>
              <w:rPr>
                <w:rFonts w:hint="eastAsia" w:ascii="仿宋" w:hAnsi="仿宋" w:eastAsia="仿宋" w:cs="仿宋"/>
                <w:sz w:val="24"/>
                <w:szCs w:val="22"/>
              </w:rPr>
              <w:t>1</w:t>
            </w:r>
          </w:p>
        </w:tc>
        <w:tc>
          <w:tcPr>
            <w:tcW w:w="1547" w:type="dxa"/>
            <w:vMerge w:val="restart"/>
            <w:noWrap w:val="0"/>
            <w:vAlign w:val="center"/>
          </w:tcPr>
          <w:p>
            <w:pPr>
              <w:ind w:left="0" w:leftChars="0" w:firstLine="0" w:firstLineChars="0"/>
              <w:jc w:val="center"/>
              <w:rPr>
                <w:rFonts w:hint="eastAsia" w:ascii="仿宋" w:hAnsi="仿宋" w:eastAsia="仿宋" w:cs="仿宋"/>
                <w:sz w:val="24"/>
                <w:szCs w:val="22"/>
                <w:lang w:val="en-US" w:eastAsia="zh-CN"/>
              </w:rPr>
            </w:pPr>
            <w:r>
              <w:rPr>
                <w:rFonts w:hint="eastAsia" w:ascii="仿宋" w:hAnsi="仿宋" w:eastAsia="仿宋" w:cs="仿宋"/>
                <w:sz w:val="24"/>
                <w:szCs w:val="22"/>
              </w:rPr>
              <w:t>符合性</w:t>
            </w:r>
            <w:r>
              <w:rPr>
                <w:rFonts w:hint="eastAsia" w:ascii="仿宋" w:hAnsi="仿宋" w:eastAsia="仿宋" w:cs="仿宋"/>
                <w:sz w:val="24"/>
                <w:szCs w:val="22"/>
                <w:lang w:val="en-US" w:eastAsia="zh-CN"/>
              </w:rPr>
              <w:t>审查</w:t>
            </w:r>
          </w:p>
        </w:tc>
        <w:tc>
          <w:tcPr>
            <w:tcW w:w="6929" w:type="dxa"/>
            <w:noWrap w:val="0"/>
            <w:vAlign w:val="center"/>
          </w:tcPr>
          <w:p>
            <w:pPr>
              <w:ind w:left="0" w:leftChars="0" w:firstLine="0" w:firstLineChars="0"/>
              <w:rPr>
                <w:rFonts w:hint="eastAsia" w:ascii="仿宋" w:hAnsi="仿宋" w:eastAsia="仿宋" w:cs="仿宋"/>
                <w:sz w:val="24"/>
                <w:szCs w:val="22"/>
              </w:rPr>
            </w:pPr>
            <w:r>
              <w:rPr>
                <w:rFonts w:hint="eastAsia" w:ascii="仿宋" w:hAnsi="仿宋" w:eastAsia="仿宋" w:cs="仿宋"/>
                <w:sz w:val="24"/>
                <w:szCs w:val="22"/>
                <w:lang w:eastAsia="zh-CN"/>
              </w:rPr>
              <w:t>服务内容要求</w:t>
            </w:r>
            <w:r>
              <w:rPr>
                <w:rFonts w:hint="eastAsia" w:ascii="仿宋" w:hAnsi="仿宋" w:eastAsia="仿宋" w:cs="仿宋"/>
                <w:sz w:val="24"/>
                <w:szCs w:val="22"/>
              </w:rPr>
              <w:t>：满足比选要求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25" w:type="dxa"/>
            <w:vMerge w:val="continue"/>
            <w:shd w:val="clear" w:color="auto" w:fill="FFFFFF"/>
            <w:noWrap w:val="0"/>
            <w:vAlign w:val="center"/>
          </w:tcPr>
          <w:p>
            <w:pPr>
              <w:ind w:left="0" w:leftChars="0" w:firstLine="0" w:firstLineChars="0"/>
              <w:rPr>
                <w:rFonts w:hint="eastAsia" w:ascii="仿宋" w:hAnsi="仿宋" w:eastAsia="仿宋" w:cs="仿宋"/>
                <w:sz w:val="24"/>
                <w:szCs w:val="22"/>
              </w:rPr>
            </w:pPr>
          </w:p>
        </w:tc>
        <w:tc>
          <w:tcPr>
            <w:tcW w:w="1547" w:type="dxa"/>
            <w:vMerge w:val="continue"/>
            <w:noWrap w:val="0"/>
            <w:vAlign w:val="center"/>
          </w:tcPr>
          <w:p>
            <w:pPr>
              <w:ind w:left="0" w:leftChars="0" w:firstLine="0" w:firstLineChars="0"/>
              <w:rPr>
                <w:rFonts w:hint="eastAsia" w:ascii="仿宋" w:hAnsi="仿宋" w:eastAsia="仿宋" w:cs="仿宋"/>
                <w:sz w:val="24"/>
                <w:szCs w:val="22"/>
              </w:rPr>
            </w:pPr>
          </w:p>
        </w:tc>
        <w:tc>
          <w:tcPr>
            <w:tcW w:w="6929" w:type="dxa"/>
            <w:noWrap w:val="0"/>
            <w:vAlign w:val="center"/>
          </w:tcPr>
          <w:p>
            <w:pPr>
              <w:ind w:left="0" w:leftChars="0" w:firstLine="0" w:firstLineChars="0"/>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付款方式：</w:t>
            </w:r>
            <w:r>
              <w:rPr>
                <w:rFonts w:hint="eastAsia" w:ascii="仿宋" w:hAnsi="仿宋" w:eastAsia="仿宋" w:cs="仿宋"/>
                <w:sz w:val="24"/>
                <w:szCs w:val="22"/>
              </w:rPr>
              <w:t>满足比选要求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3" w:hRule="atLeast"/>
        </w:trPr>
        <w:tc>
          <w:tcPr>
            <w:tcW w:w="9201" w:type="dxa"/>
            <w:gridSpan w:val="3"/>
            <w:shd w:val="clear" w:color="auto" w:fill="FFFFFF"/>
            <w:noWrap w:val="0"/>
            <w:vAlign w:val="center"/>
          </w:tcPr>
          <w:p>
            <w:pPr>
              <w:ind w:left="0" w:leftChars="0" w:firstLine="0" w:firstLineChars="0"/>
              <w:rPr>
                <w:rFonts w:hint="eastAsia" w:ascii="仿宋" w:hAnsi="仿宋" w:eastAsia="仿宋" w:cs="仿宋"/>
                <w:sz w:val="24"/>
                <w:szCs w:val="22"/>
                <w:lang w:eastAsia="zh-CN"/>
              </w:rPr>
            </w:pPr>
            <w:r>
              <w:rPr>
                <w:rFonts w:hint="eastAsia" w:ascii="黑体" w:hAnsi="黑体" w:eastAsia="黑体" w:cs="黑体"/>
                <w:sz w:val="24"/>
                <w:szCs w:val="22"/>
              </w:rPr>
              <w:t>审查结论</w:t>
            </w:r>
            <w:r>
              <w:rPr>
                <w:rFonts w:hint="eastAsia" w:ascii="黑体" w:hAnsi="黑体" w:eastAsia="黑体" w:cs="黑体"/>
                <w:sz w:val="24"/>
                <w:szCs w:val="22"/>
                <w:lang w:eastAsia="zh-CN"/>
              </w:rPr>
              <w:t>：</w:t>
            </w:r>
          </w:p>
        </w:tc>
      </w:tr>
    </w:tbl>
    <w:p>
      <w:pPr>
        <w:ind w:left="0" w:leftChars="0" w:firstLine="0" w:firstLineChars="0"/>
        <w:rPr>
          <w:rFonts w:hint="eastAsia" w:ascii="仿宋" w:hAnsi="仿宋" w:eastAsia="仿宋" w:cs="仿宋"/>
          <w:sz w:val="24"/>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411C0"/>
    <w:multiLevelType w:val="multilevel"/>
    <w:tmpl w:val="BA4411C0"/>
    <w:lvl w:ilvl="0" w:tentative="0">
      <w:start w:val="1"/>
      <w:numFmt w:val="chineseCounting"/>
      <w:pStyle w:val="3"/>
      <w:suff w:val="nothing"/>
      <w:lvlText w:val="第%1章 "/>
      <w:lvlJc w:val="left"/>
      <w:pPr>
        <w:ind w:left="2700" w:hanging="432"/>
      </w:pPr>
      <w:rPr>
        <w:rFonts w:hint="eastAsia"/>
      </w:rPr>
    </w:lvl>
    <w:lvl w:ilvl="1" w:tentative="0">
      <w:start w:val="1"/>
      <w:numFmt w:val="decimal"/>
      <w:pStyle w:val="4"/>
      <w:isLgl/>
      <w:lvlText w:val="%1.%2."/>
      <w:lvlJc w:val="left"/>
      <w:pPr>
        <w:ind w:left="2843" w:hanging="575"/>
      </w:pPr>
      <w:rPr>
        <w:rFonts w:hint="eastAsia"/>
      </w:rPr>
    </w:lvl>
    <w:lvl w:ilvl="2" w:tentative="0">
      <w:start w:val="1"/>
      <w:numFmt w:val="decimal"/>
      <w:pStyle w:val="5"/>
      <w:isLgl/>
      <w:lvlText w:val="%1.%2.%3."/>
      <w:lvlJc w:val="left"/>
      <w:pPr>
        <w:ind w:left="2988" w:hanging="720"/>
      </w:pPr>
      <w:rPr>
        <w:rFonts w:hint="eastAsia"/>
      </w:rPr>
    </w:lvl>
    <w:lvl w:ilvl="3" w:tentative="0">
      <w:start w:val="1"/>
      <w:numFmt w:val="decimal"/>
      <w:pStyle w:val="6"/>
      <w:isLgl/>
      <w:lvlText w:val="%1.%2.%3.%4."/>
      <w:lvlJc w:val="left"/>
      <w:pPr>
        <w:ind w:left="3132" w:hanging="864"/>
      </w:pPr>
      <w:rPr>
        <w:rFonts w:hint="eastAsia"/>
      </w:rPr>
    </w:lvl>
    <w:lvl w:ilvl="4" w:tentative="0">
      <w:start w:val="1"/>
      <w:numFmt w:val="decimal"/>
      <w:pStyle w:val="7"/>
      <w:isLgl/>
      <w:lvlText w:val="%1.%2.%3.%4.%5."/>
      <w:lvlJc w:val="left"/>
      <w:pPr>
        <w:ind w:left="3276" w:hanging="1008"/>
      </w:pPr>
      <w:rPr>
        <w:rFonts w:hint="eastAsia"/>
      </w:rPr>
    </w:lvl>
    <w:lvl w:ilvl="5" w:tentative="0">
      <w:start w:val="1"/>
      <w:numFmt w:val="decimal"/>
      <w:pStyle w:val="8"/>
      <w:isLgl/>
      <w:lvlText w:val="%1.%2.%3.%4.%5.%6."/>
      <w:lvlJc w:val="left"/>
      <w:pPr>
        <w:ind w:left="3419" w:hanging="1151"/>
      </w:pPr>
      <w:rPr>
        <w:rFonts w:hint="eastAsia"/>
      </w:rPr>
    </w:lvl>
    <w:lvl w:ilvl="6" w:tentative="0">
      <w:start w:val="1"/>
      <w:numFmt w:val="decimal"/>
      <w:pStyle w:val="9"/>
      <w:isLgl/>
      <w:lvlText w:val="%1.%2.%3.%4.%5.%6.%7."/>
      <w:lvlJc w:val="left"/>
      <w:pPr>
        <w:ind w:left="3564" w:hanging="1296"/>
      </w:pPr>
      <w:rPr>
        <w:rFonts w:hint="eastAsia"/>
      </w:rPr>
    </w:lvl>
    <w:lvl w:ilvl="7" w:tentative="0">
      <w:start w:val="1"/>
      <w:numFmt w:val="decimal"/>
      <w:pStyle w:val="10"/>
      <w:isLgl/>
      <w:lvlText w:val="%1.%2.%3.%4.%5.%6.%7.%8."/>
      <w:lvlJc w:val="left"/>
      <w:pPr>
        <w:ind w:left="3708" w:hanging="1440"/>
      </w:pPr>
      <w:rPr>
        <w:rFonts w:hint="eastAsia"/>
      </w:rPr>
    </w:lvl>
    <w:lvl w:ilvl="8" w:tentative="0">
      <w:start w:val="1"/>
      <w:numFmt w:val="decimal"/>
      <w:pStyle w:val="11"/>
      <w:isLgl/>
      <w:lvlText w:val="%1.%2.%3.%4.%5.%6.%7.%8.%9."/>
      <w:lvlJc w:val="left"/>
      <w:pPr>
        <w:ind w:left="3851"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Y2UzMDE1Nzc2ODJlNWZmYzIwZjVhZGIwZmQ2Y2YifQ=="/>
  </w:docVars>
  <w:rsids>
    <w:rsidRoot w:val="11F43F40"/>
    <w:rsid w:val="01FB6916"/>
    <w:rsid w:val="05327557"/>
    <w:rsid w:val="05A44CA7"/>
    <w:rsid w:val="074A549F"/>
    <w:rsid w:val="0A5F7AC8"/>
    <w:rsid w:val="0E1F4392"/>
    <w:rsid w:val="102C368A"/>
    <w:rsid w:val="11F43F40"/>
    <w:rsid w:val="139E58EC"/>
    <w:rsid w:val="175B7E76"/>
    <w:rsid w:val="18AD54A5"/>
    <w:rsid w:val="19C90789"/>
    <w:rsid w:val="1A283D75"/>
    <w:rsid w:val="1A2C54BF"/>
    <w:rsid w:val="1DCB5271"/>
    <w:rsid w:val="1DCE0BB5"/>
    <w:rsid w:val="1E2F1712"/>
    <w:rsid w:val="229D2256"/>
    <w:rsid w:val="25E42581"/>
    <w:rsid w:val="273E5806"/>
    <w:rsid w:val="2E813B76"/>
    <w:rsid w:val="35EF65E1"/>
    <w:rsid w:val="38892804"/>
    <w:rsid w:val="3A6D4031"/>
    <w:rsid w:val="3BAF341E"/>
    <w:rsid w:val="3F4D76DD"/>
    <w:rsid w:val="44772A0F"/>
    <w:rsid w:val="455D44E2"/>
    <w:rsid w:val="45E66B3C"/>
    <w:rsid w:val="52AD3FB1"/>
    <w:rsid w:val="538C6936"/>
    <w:rsid w:val="54DE554B"/>
    <w:rsid w:val="5BFF454F"/>
    <w:rsid w:val="5CA3554E"/>
    <w:rsid w:val="5EA65556"/>
    <w:rsid w:val="610508CB"/>
    <w:rsid w:val="61894A6C"/>
    <w:rsid w:val="64AC575B"/>
    <w:rsid w:val="68AD64E2"/>
    <w:rsid w:val="6AA319CA"/>
    <w:rsid w:val="6CB3284F"/>
    <w:rsid w:val="6FBD6CD1"/>
    <w:rsid w:val="71C07AE9"/>
    <w:rsid w:val="75432EB2"/>
    <w:rsid w:val="76A27F47"/>
    <w:rsid w:val="77F7266A"/>
    <w:rsid w:val="79A83226"/>
    <w:rsid w:val="7CD633DE"/>
    <w:rsid w:val="7D19514C"/>
    <w:rsid w:val="7FC6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autoRedefine/>
    <w:qFormat/>
    <w:uiPriority w:val="0"/>
    <w:pPr>
      <w:keepNext/>
      <w:keepLines/>
      <w:numPr>
        <w:ilvl w:val="0"/>
        <w:numId w:val="1"/>
      </w:numPr>
      <w:spacing w:line="360" w:lineRule="auto"/>
      <w:ind w:left="2700" w:leftChars="0" w:hanging="432" w:firstLineChars="0"/>
      <w:jc w:val="left"/>
      <w:outlineLvl w:val="0"/>
    </w:pPr>
    <w:rPr>
      <w:rFonts w:eastAsia="微软雅黑" w:asciiTheme="minorAscii" w:hAnsiTheme="minorAscii"/>
      <w:kern w:val="32"/>
      <w:sz w:val="24"/>
      <w:szCs w:val="24"/>
      <w:lang w:val="en-GB"/>
    </w:rPr>
  </w:style>
  <w:style w:type="paragraph" w:styleId="4">
    <w:name w:val="heading 2"/>
    <w:basedOn w:val="3"/>
    <w:next w:val="1"/>
    <w:autoRedefine/>
    <w:semiHidden/>
    <w:unhideWhenUsed/>
    <w:qFormat/>
    <w:uiPriority w:val="0"/>
    <w:pPr>
      <w:numPr>
        <w:ilvl w:val="1"/>
      </w:numPr>
      <w:spacing w:line="360" w:lineRule="auto"/>
      <w:ind w:left="0" w:leftChars="0" w:firstLine="0"/>
      <w:outlineLvl w:val="1"/>
    </w:pPr>
    <w:rPr>
      <w:rFonts w:eastAsia="宋体" w:cs="Arial"/>
      <w:b/>
      <w:bCs/>
      <w:kern w:val="0"/>
      <w:szCs w:val="26"/>
    </w:rPr>
  </w:style>
  <w:style w:type="paragraph" w:styleId="5">
    <w:name w:val="heading 3"/>
    <w:basedOn w:val="1"/>
    <w:next w:val="1"/>
    <w:link w:val="17"/>
    <w:autoRedefine/>
    <w:semiHidden/>
    <w:unhideWhenUsed/>
    <w:qFormat/>
    <w:uiPriority w:val="0"/>
    <w:pPr>
      <w:keepNext/>
      <w:keepLines/>
      <w:numPr>
        <w:ilvl w:val="2"/>
        <w:numId w:val="1"/>
      </w:numPr>
      <w:spacing w:before="260" w:after="260" w:line="413" w:lineRule="auto"/>
      <w:ind w:leftChars="0"/>
      <w:outlineLvl w:val="2"/>
    </w:pPr>
    <w:rPr>
      <w:rFonts w:asciiTheme="minorAscii" w:hAnsiTheme="minorAscii"/>
      <w:b/>
      <w:sz w:val="30"/>
      <w:szCs w:val="22"/>
    </w:rPr>
  </w:style>
  <w:style w:type="paragraph" w:styleId="6">
    <w:name w:val="heading 4"/>
    <w:basedOn w:val="1"/>
    <w:next w:val="1"/>
    <w:link w:val="18"/>
    <w:autoRedefine/>
    <w:semiHidden/>
    <w:unhideWhenUsed/>
    <w:qFormat/>
    <w:uiPriority w:val="0"/>
    <w:pPr>
      <w:keepNext/>
      <w:keepLines/>
      <w:numPr>
        <w:ilvl w:val="3"/>
        <w:numId w:val="1"/>
      </w:numPr>
      <w:spacing w:before="280" w:after="290" w:line="372" w:lineRule="auto"/>
      <w:ind w:left="3132" w:leftChars="0"/>
      <w:outlineLvl w:val="3"/>
    </w:pPr>
    <w:rPr>
      <w:rFonts w:ascii="Arial" w:hAnsi="Arial" w:eastAsia="宋体"/>
      <w:b/>
      <w:sz w:val="28"/>
      <w:szCs w:val="22"/>
    </w:rPr>
  </w:style>
  <w:style w:type="paragraph" w:styleId="7">
    <w:name w:val="heading 5"/>
    <w:basedOn w:val="1"/>
    <w:next w:val="1"/>
    <w:link w:val="16"/>
    <w:autoRedefine/>
    <w:semiHidden/>
    <w:unhideWhenUsed/>
    <w:qFormat/>
    <w:uiPriority w:val="0"/>
    <w:pPr>
      <w:keepNext/>
      <w:keepLines/>
      <w:numPr>
        <w:ilvl w:val="4"/>
        <w:numId w:val="1"/>
      </w:numPr>
      <w:spacing w:before="280" w:after="290" w:line="372" w:lineRule="auto"/>
      <w:ind w:left="3276" w:leftChars="0" w:hanging="1008"/>
      <w:jc w:val="left"/>
      <w:outlineLvl w:val="4"/>
    </w:pPr>
    <w:rPr>
      <w:rFonts w:eastAsia="宋体" w:asciiTheme="minorAscii" w:hAnsiTheme="minorAscii"/>
      <w:b/>
      <w:sz w:val="24"/>
      <w:szCs w:val="22"/>
    </w:rPr>
  </w:style>
  <w:style w:type="paragraph" w:styleId="8">
    <w:name w:val="heading 6"/>
    <w:basedOn w:val="1"/>
    <w:next w:val="1"/>
    <w:link w:val="21"/>
    <w:autoRedefine/>
    <w:semiHidden/>
    <w:unhideWhenUsed/>
    <w:qFormat/>
    <w:uiPriority w:val="0"/>
    <w:pPr>
      <w:keepNext/>
      <w:keepLines/>
      <w:numPr>
        <w:ilvl w:val="5"/>
        <w:numId w:val="1"/>
      </w:numPr>
      <w:tabs>
        <w:tab w:val="left" w:pos="0"/>
      </w:tabs>
      <w:spacing w:before="240" w:after="64" w:line="317" w:lineRule="auto"/>
      <w:ind w:left="3419" w:leftChars="0" w:hanging="1151"/>
      <w:outlineLvl w:val="5"/>
    </w:pPr>
    <w:rPr>
      <w:rFonts w:ascii="Arial" w:hAnsi="Arial" w:eastAsia="黑体"/>
      <w:b/>
      <w:sz w:val="24"/>
      <w:szCs w:val="22"/>
    </w:rPr>
  </w:style>
  <w:style w:type="paragraph" w:styleId="9">
    <w:name w:val="heading 7"/>
    <w:basedOn w:val="1"/>
    <w:next w:val="1"/>
    <w:link w:val="22"/>
    <w:autoRedefine/>
    <w:semiHidden/>
    <w:unhideWhenUsed/>
    <w:qFormat/>
    <w:uiPriority w:val="0"/>
    <w:pPr>
      <w:keepNext/>
      <w:keepLines/>
      <w:numPr>
        <w:ilvl w:val="6"/>
        <w:numId w:val="1"/>
      </w:numPr>
      <w:tabs>
        <w:tab w:val="left" w:pos="0"/>
      </w:tabs>
      <w:spacing w:before="240" w:after="64" w:line="317" w:lineRule="auto"/>
      <w:ind w:left="3564" w:leftChars="0" w:hanging="1296"/>
      <w:outlineLvl w:val="6"/>
    </w:pPr>
    <w:rPr>
      <w:rFonts w:eastAsia="宋体" w:asciiTheme="minorAscii" w:hAnsiTheme="minorAscii"/>
      <w:b/>
      <w:sz w:val="24"/>
      <w:szCs w:val="22"/>
    </w:rPr>
  </w:style>
  <w:style w:type="paragraph" w:styleId="10">
    <w:name w:val="heading 8"/>
    <w:basedOn w:val="1"/>
    <w:next w:val="1"/>
    <w:link w:val="23"/>
    <w:autoRedefine/>
    <w:semiHidden/>
    <w:unhideWhenUsed/>
    <w:qFormat/>
    <w:uiPriority w:val="0"/>
    <w:pPr>
      <w:keepNext/>
      <w:keepLines/>
      <w:numPr>
        <w:ilvl w:val="7"/>
        <w:numId w:val="1"/>
      </w:numPr>
      <w:tabs>
        <w:tab w:val="left" w:pos="0"/>
      </w:tabs>
      <w:spacing w:line="360" w:lineRule="auto"/>
      <w:ind w:left="3708" w:leftChars="0" w:hanging="1440"/>
      <w:jc w:val="left"/>
      <w:outlineLvl w:val="7"/>
    </w:pPr>
    <w:rPr>
      <w:rFonts w:ascii="Arial" w:hAnsi="Arial" w:eastAsia="宋体"/>
      <w:b/>
      <w:sz w:val="24"/>
      <w:szCs w:val="22"/>
    </w:rPr>
  </w:style>
  <w:style w:type="paragraph" w:styleId="11">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3851" w:leftChars="0" w:hanging="1583"/>
      <w:outlineLvl w:val="8"/>
    </w:pPr>
    <w:rPr>
      <w:rFonts w:ascii="Arial" w:hAnsi="Arial" w:eastAsia="黑体"/>
      <w:sz w:val="21"/>
    </w:rPr>
  </w:style>
  <w:style w:type="character" w:default="1" w:styleId="15">
    <w:name w:val="Default Paragraph Font"/>
    <w:autoRedefine/>
    <w:semiHidden/>
    <w:unhideWhenUsed/>
    <w:qFormat/>
    <w:uiPriority w:val="1"/>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link w:val="20"/>
    <w:autoRedefine/>
    <w:unhideWhenUsed/>
    <w:qFormat/>
    <w:uiPriority w:val="99"/>
    <w:pPr>
      <w:spacing w:after="120" w:line="240" w:lineRule="auto"/>
    </w:pPr>
    <w:rPr>
      <w:rFonts w:ascii="Times New Roman" w:hAnsi="Times New Roman" w:cs="Times New Roman"/>
      <w:sz w:val="21"/>
      <w:szCs w:val="24"/>
    </w:rPr>
  </w:style>
  <w:style w:type="paragraph" w:styleId="12">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2"/>
    <w:link w:val="19"/>
    <w:autoRedefine/>
    <w:qFormat/>
    <w:uiPriority w:val="0"/>
    <w:pPr>
      <w:spacing w:line="360" w:lineRule="auto"/>
      <w:ind w:firstLine="420" w:firstLineChars="100"/>
      <w:jc w:val="left"/>
    </w:pPr>
    <w:rPr>
      <w:rFonts w:eastAsia="宋体" w:asciiTheme="minorAscii" w:hAnsiTheme="minorAscii" w:cstheme="minorBidi"/>
      <w:sz w:val="24"/>
      <w:szCs w:val="22"/>
    </w:rPr>
  </w:style>
  <w:style w:type="character" w:customStyle="1" w:styleId="16">
    <w:name w:val="标题 5 字符"/>
    <w:basedOn w:val="15"/>
    <w:link w:val="7"/>
    <w:autoRedefine/>
    <w:qFormat/>
    <w:uiPriority w:val="9"/>
    <w:rPr>
      <w:rFonts w:eastAsia="宋体" w:asciiTheme="minorAscii" w:hAnsiTheme="minorAscii"/>
      <w:b/>
      <w:sz w:val="24"/>
      <w:szCs w:val="22"/>
    </w:rPr>
  </w:style>
  <w:style w:type="character" w:customStyle="1" w:styleId="17">
    <w:name w:val="标题 3 字符"/>
    <w:basedOn w:val="15"/>
    <w:link w:val="5"/>
    <w:autoRedefine/>
    <w:qFormat/>
    <w:uiPriority w:val="0"/>
    <w:rPr>
      <w:rFonts w:eastAsia="宋体" w:asciiTheme="minorAscii" w:hAnsiTheme="minorAscii" w:cstheme="minorBidi"/>
      <w:b/>
      <w:kern w:val="2"/>
      <w:sz w:val="30"/>
      <w:szCs w:val="22"/>
    </w:rPr>
  </w:style>
  <w:style w:type="character" w:customStyle="1" w:styleId="18">
    <w:name w:val="标题 4 字符"/>
    <w:basedOn w:val="15"/>
    <w:link w:val="6"/>
    <w:autoRedefine/>
    <w:qFormat/>
    <w:uiPriority w:val="9"/>
    <w:rPr>
      <w:rFonts w:ascii="Arial" w:hAnsi="Arial" w:eastAsia="宋体" w:cstheme="minorBidi"/>
      <w:b/>
      <w:kern w:val="2"/>
      <w:sz w:val="28"/>
      <w:szCs w:val="22"/>
    </w:rPr>
  </w:style>
  <w:style w:type="character" w:customStyle="1" w:styleId="19">
    <w:name w:val="正文文本首行缩进 字符"/>
    <w:basedOn w:val="20"/>
    <w:link w:val="13"/>
    <w:autoRedefine/>
    <w:qFormat/>
    <w:uiPriority w:val="99"/>
    <w:rPr>
      <w:rFonts w:eastAsia="宋体" w:asciiTheme="minorAscii" w:hAnsiTheme="minorAscii" w:cstheme="minorBidi"/>
      <w:kern w:val="2"/>
      <w:sz w:val="24"/>
      <w:szCs w:val="22"/>
    </w:rPr>
  </w:style>
  <w:style w:type="character" w:customStyle="1" w:styleId="20">
    <w:name w:val="正文文本 字符"/>
    <w:basedOn w:val="15"/>
    <w:link w:val="2"/>
    <w:autoRedefine/>
    <w:qFormat/>
    <w:uiPriority w:val="99"/>
    <w:rPr>
      <w:kern w:val="2"/>
      <w:sz w:val="21"/>
      <w:szCs w:val="24"/>
    </w:rPr>
  </w:style>
  <w:style w:type="character" w:customStyle="1" w:styleId="21">
    <w:name w:val="标题 6 字符"/>
    <w:basedOn w:val="15"/>
    <w:link w:val="8"/>
    <w:autoRedefine/>
    <w:qFormat/>
    <w:uiPriority w:val="9"/>
    <w:rPr>
      <w:rFonts w:ascii="Arial" w:hAnsi="Arial" w:eastAsia="黑体" w:cstheme="minorBidi"/>
      <w:b/>
      <w:kern w:val="2"/>
      <w:sz w:val="24"/>
      <w:szCs w:val="22"/>
    </w:rPr>
  </w:style>
  <w:style w:type="character" w:customStyle="1" w:styleId="22">
    <w:name w:val="标题 7 字符"/>
    <w:basedOn w:val="15"/>
    <w:link w:val="9"/>
    <w:autoRedefine/>
    <w:qFormat/>
    <w:uiPriority w:val="9"/>
    <w:rPr>
      <w:rFonts w:eastAsia="宋体" w:asciiTheme="minorAscii" w:hAnsiTheme="minorAscii" w:cstheme="minorBidi"/>
      <w:b/>
      <w:kern w:val="2"/>
      <w:sz w:val="24"/>
      <w:szCs w:val="22"/>
    </w:rPr>
  </w:style>
  <w:style w:type="character" w:customStyle="1" w:styleId="23">
    <w:name w:val="标题 8 字符"/>
    <w:basedOn w:val="15"/>
    <w:link w:val="10"/>
    <w:autoRedefine/>
    <w:qFormat/>
    <w:uiPriority w:val="9"/>
    <w:rPr>
      <w:rFonts w:ascii="Arial" w:hAnsi="Arial" w:eastAsia="宋体" w:cstheme="minorBidi"/>
      <w:b/>
      <w:kern w:val="2"/>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2024-01-10T16:42:00Z</dcterms:created>
  <dc:creator>金</dc:creator>
  <cp:lastModifiedBy>金</cp:lastModifiedBy>
  <dcterms:modified xsi:type="dcterms:W3CDTF">2024-01-21T13:35:03Z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16EB256285804C05B392A2B053C36F4F_11</vt:lpwstr>
  </property>
</Properties>
</file>