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eastAsia="zh-CN"/>
        </w:rPr>
      </w:pPr>
      <w:bookmarkStart w:id="0" w:name="_GoBack"/>
      <w:r>
        <w:rPr>
          <w:sz w:val="32"/>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-395605</wp:posOffset>
                </wp:positionV>
                <wp:extent cx="1047115" cy="506730"/>
                <wp:effectExtent l="0" t="0" r="635" b="7620"/>
                <wp:wrapNone/>
                <wp:docPr id="1" name="文本框 1"/>
                <wp:cNvGraphicFramePr/>
                <a:graphic xmlns:a="http://schemas.openxmlformats.org/drawingml/2006/main">
                  <a:graphicData uri="http://schemas.microsoft.com/office/word/2010/wordprocessingShape">
                    <wps:wsp>
                      <wps:cNvSpPr txBox="1"/>
                      <wps:spPr>
                        <a:xfrm>
                          <a:off x="1244600" y="741045"/>
                          <a:ext cx="1047115" cy="5067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5pt;margin-top:-31.15pt;height:39.9pt;width:82.45pt;z-index:251659264;mso-width-relative:page;mso-height-relative:page;" fillcolor="#FFFFFF [3201]" filled="t" stroked="f" coordsize="21600,21600" o:gfxdata="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EAziNMAAAAI&#10;AQAADwAAAAAAAAABACAAAAAiAAAAZHJzL2Rvd25yZXYueG1sUEsBAhQAFAAAAAgAh07iQOQFO45a&#10;AgAAmgQAAA4AAAAAAAAAAQAgAAAAIgEAAGRycy9lMm9Eb2MueG1sUEsFBgAAAAAGAAYAWQEAAO4F&#10;AAAAAA==&#10;">
                <v:fill on="t" focussize="0,0"/>
                <v:stroke on="f" weight="0.5pt"/>
                <v:imagedata o:title=""/>
                <o:lock v:ext="edit" aspectratio="f"/>
                <v:textbox>
                  <w:txbxContent>
                    <w:p>
                      <w:pPr>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mc:Fallback>
        </mc:AlternateContent>
      </w:r>
      <w:r>
        <w:rPr>
          <w:rFonts w:hint="eastAsia" w:ascii="方正小标宋简体" w:hAnsi="方正小标宋简体" w:eastAsia="方正小标宋简体" w:cs="方正小标宋简体"/>
          <w:sz w:val="32"/>
          <w:szCs w:val="32"/>
          <w:lang w:val="en-US" w:eastAsia="zh-CN"/>
        </w:rPr>
        <w:t>贵州经贸职业技术学院</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小标宋简体" w:hAnsi="方正小标宋简体" w:eastAsia="方正小标宋简体" w:cs="方正小标宋简体"/>
          <w:sz w:val="32"/>
          <w:szCs w:val="32"/>
          <w:lang w:val="en-US"/>
        </w:rPr>
      </w:pPr>
      <w:r>
        <w:rPr>
          <w:rFonts w:hint="eastAsia" w:ascii="方正小标宋简体" w:hAnsi="方正小标宋简体" w:eastAsia="方正小标宋简体" w:cs="方正小标宋简体"/>
          <w:sz w:val="32"/>
          <w:szCs w:val="32"/>
          <w:lang w:val="en-US" w:eastAsia="zh-CN"/>
        </w:rPr>
        <w:t>贵阳校区比选桶装饮用水供应商服务内容</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黑体" w:hAnsi="黑体" w:eastAsia="黑体" w:cs="黑体"/>
        </w:rPr>
      </w:pPr>
      <w:r>
        <w:rPr>
          <w:rFonts w:hint="eastAsia" w:ascii="黑体" w:hAnsi="黑体" w:eastAsia="黑体" w:cs="黑体"/>
        </w:rPr>
        <w:t>一、服务范围及期限</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lang w:val="en-US" w:eastAsia="zh-CN"/>
        </w:rPr>
        <w:t>贵州经贸职业技术学院贵阳校区</w:t>
      </w:r>
      <w:r>
        <w:rPr>
          <w:rFonts w:hint="eastAsia" w:ascii="仿宋" w:hAnsi="仿宋" w:eastAsia="仿宋" w:cs="仿宋"/>
        </w:rPr>
        <w:t>教职工办公用水、学生生活饮水，提供桶装水配送服务，包括外来培训、各类活动的桶装水配送。不得出现限时限量等情况。</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rPr>
      </w:pPr>
      <w:r>
        <w:rPr>
          <w:rFonts w:hint="eastAsia" w:ascii="仿宋" w:hAnsi="仿宋" w:eastAsia="仿宋" w:cs="仿宋"/>
        </w:rPr>
        <w:t>服务期为三年，服务合同一年一签，下个年度续签合同时，须提前30天提交合同签订申请。协议期内服务考核达标可续签合同。服务期间如每年投诉超过3次或发生重大负面影响事件1次，校方有权解除合同，可随时终止合同，并不承担任何赔偿、补偿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黑体" w:hAnsi="黑体" w:eastAsia="黑体" w:cs="黑体"/>
        </w:rPr>
      </w:pPr>
      <w:r>
        <w:rPr>
          <w:rFonts w:hint="eastAsia" w:ascii="黑体" w:hAnsi="黑体" w:eastAsia="黑体" w:cs="黑体"/>
        </w:rPr>
        <w:t>二、配送要求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1.各科室配送：根据采购人单位各个部门或科室饮水需要，须分别将桶装水配送到对应的部门或科室。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①配送的时效性：接到科室配送需求后，供应商应在30分钟内送达，并承担桶装水出厂送至用户饮水机过程的所有费用。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②供应商应根据各科室消耗量统计用水量调整配送周期，确保所供桶装水不超过生产日期1个月。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③供应商单位的送水工作人员均应持健康证。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④免费提供饮水机，并定期对饮水机进行清洗、消毒。</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2.学生宿舍配送：不能进入学生寝室内。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黑体" w:hAnsi="黑体" w:eastAsia="黑体" w:cs="黑体"/>
        </w:rPr>
      </w:pPr>
      <w:r>
        <w:rPr>
          <w:rFonts w:hint="eastAsia" w:ascii="黑体" w:hAnsi="黑体" w:eastAsia="黑体" w:cs="黑体"/>
        </w:rPr>
        <w:t>三、服务要求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1.办公场所全新立式饮水机（符合国家相关标准的品牌厂家产品，下同）及空桶（符合国家相关标准食品级PC专用，下同）借用，免收押金。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2.学生饮水机及空桶是由学生租用，一套押金</w:t>
      </w:r>
      <w:r>
        <w:rPr>
          <w:rFonts w:hint="eastAsia" w:ascii="仿宋" w:hAnsi="仿宋" w:eastAsia="仿宋" w:cs="仿宋"/>
          <w:lang w:val="en-US" w:eastAsia="zh-CN"/>
        </w:rPr>
        <w:t>50</w:t>
      </w:r>
      <w:r>
        <w:rPr>
          <w:rFonts w:hint="eastAsia" w:ascii="仿宋" w:hAnsi="仿宋" w:eastAsia="仿宋" w:cs="仿宋"/>
        </w:rPr>
        <w:t>元，包含饮水机跟空桶。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负责学校所有在用饮水机的维修、维护工作，并承担维修、维护的相关费用。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lang w:eastAsia="zh-CN"/>
        </w:rPr>
      </w:pPr>
      <w:r>
        <w:rPr>
          <w:rFonts w:hint="eastAsia" w:ascii="仿宋" w:hAnsi="仿宋" w:eastAsia="仿宋" w:cs="仿宋"/>
          <w:lang w:val="en-US" w:eastAsia="zh-CN"/>
        </w:rPr>
        <w:t>4</w:t>
      </w:r>
      <w:r>
        <w:rPr>
          <w:rFonts w:hint="eastAsia" w:ascii="仿宋" w:hAnsi="仿宋" w:eastAsia="仿宋" w:cs="仿宋"/>
        </w:rPr>
        <w:t>.对维修维护后不能继续使用的的饮水机负责更换，提供或维修维护饮水机要及时，限时24小时</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default" w:ascii="仿宋" w:hAnsi="仿宋" w:eastAsia="仿宋" w:cs="仿宋"/>
          <w:lang w:val="en-US" w:eastAsia="zh-CN"/>
        </w:rPr>
      </w:pPr>
      <w:r>
        <w:rPr>
          <w:rFonts w:hint="eastAsia" w:ascii="仿宋" w:hAnsi="仿宋" w:eastAsia="仿宋" w:cs="仿宋"/>
          <w:lang w:val="en-US" w:eastAsia="zh-CN"/>
        </w:rPr>
        <w:t>5.每年对校区大型合同捐赠瓶装水不低于100件（24瓶/件）。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lang w:val="en-US" w:eastAsia="zh-CN"/>
        </w:rPr>
        <w:t>6</w:t>
      </w:r>
      <w:r>
        <w:rPr>
          <w:rFonts w:hint="eastAsia" w:ascii="仿宋" w:hAnsi="仿宋" w:eastAsia="仿宋" w:cs="仿宋"/>
        </w:rPr>
        <w:t>.所用水桶必须是达到国家卫生要求的PC专用桶，桶表面保持洁净无垢，商标清晰、规范，桶装饮用水有外包装袋。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lang w:val="en-US" w:eastAsia="zh-CN"/>
        </w:rPr>
        <w:t>7</w:t>
      </w:r>
      <w:r>
        <w:rPr>
          <w:rFonts w:hint="eastAsia" w:ascii="仿宋" w:hAnsi="仿宋" w:eastAsia="仿宋" w:cs="仿宋"/>
        </w:rPr>
        <w:t>.每年定期对所有饮水机进行两次专业的除锈、清洗、消毒，时间安排在每年三月份和九月份（即每学期开学的第一个月）。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黑体" w:hAnsi="黑体" w:eastAsia="黑体" w:cs="黑体"/>
        </w:rPr>
      </w:pPr>
      <w:r>
        <w:rPr>
          <w:rFonts w:hint="eastAsia" w:ascii="黑体" w:hAnsi="黑体" w:eastAsia="黑体" w:cs="黑体"/>
        </w:rPr>
        <w:t>四、产品要求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w:t>
      </w:r>
      <w:r>
        <w:rPr>
          <w:rFonts w:hint="eastAsia" w:ascii="仿宋" w:hAnsi="仿宋" w:eastAsia="仿宋" w:cs="仿宋"/>
        </w:rPr>
        <w:t>产品需符合国家食品药品监督管理局质量要求，执行国家质量安全标准《食品安全国家标准包装饮用水》（GB 19298-2014）标准,《食品安全国家标准食品中污染物限量》（GB 2762-2022），提供2023年以来检测报告复印件并加盖公章。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w:t>
      </w:r>
      <w:r>
        <w:rPr>
          <w:rFonts w:hint="eastAsia" w:ascii="仿宋" w:hAnsi="仿宋" w:eastAsia="仿宋" w:cs="仿宋"/>
        </w:rPr>
        <w:t>供应的饮用桶装纯净水生产日期必须少于一个月以内的饮用桶装纯净水</w:t>
      </w:r>
      <w:r>
        <w:rPr>
          <w:rFonts w:hint="eastAsia" w:ascii="仿宋" w:hAnsi="仿宋" w:eastAsia="仿宋" w:cs="仿宋"/>
          <w:lang w:eastAsia="zh-CN"/>
        </w:rPr>
        <w:t>、</w:t>
      </w:r>
      <w:r>
        <w:rPr>
          <w:rFonts w:hint="eastAsia" w:ascii="仿宋" w:hAnsi="仿宋" w:eastAsia="仿宋" w:cs="仿宋"/>
          <w:lang w:val="en-US" w:eastAsia="zh-CN"/>
        </w:rPr>
        <w:t>矿泉水</w:t>
      </w:r>
      <w:r>
        <w:rPr>
          <w:rFonts w:hint="eastAsia" w:ascii="仿宋" w:hAnsi="仿宋" w:eastAsia="仿宋" w:cs="仿宋"/>
        </w:rPr>
        <w:t>，提供的桶装水应按《食品安全国家标准包装饮用水》（GB19298-2014）、《中华人民共和国食品卫生法》注明食品名称、配料、净含量、执行标准、生产日期、保质期、贮存条件，食品生产许可证、生产商、厂址、产地等，饮用水的质量和相关要求必须达到上述标准。</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lang w:eastAsia="zh-CN"/>
        </w:rPr>
      </w:pPr>
      <w:r>
        <w:rPr>
          <w:rFonts w:hint="eastAsia" w:ascii="仿宋" w:hAnsi="仿宋" w:eastAsia="仿宋" w:cs="仿宋"/>
        </w:rPr>
        <w:t>3.提供的桶装水须确保食品质量卫生安全，灌装用水桶需使用符合国家食品药品安全要求的PC材质水桶，提供的饮水机应符合食品安全标准和国家安全标准3C认证</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4</w:t>
      </w:r>
      <w:r>
        <w:rPr>
          <w:rFonts w:hint="eastAsia" w:ascii="仿宋" w:hAnsi="仿宋" w:eastAsia="仿宋" w:cs="仿宋"/>
          <w:lang w:val="en-US" w:eastAsia="zh-CN"/>
        </w:rPr>
        <w:t>.</w:t>
      </w:r>
      <w:r>
        <w:rPr>
          <w:rFonts w:hint="eastAsia" w:ascii="仿宋" w:hAnsi="仿宋" w:eastAsia="仿宋" w:cs="仿宋"/>
        </w:rPr>
        <w:t>水质要求：大肠菌群0检出；铜绿假单细胞0检出；无异味；浊度小于等于1；色度小于等于5；高锰酸钾消耗量小于等于0.5；亚硝酸盐小于等于0.005；氯化物小于等于6.0；游离余氯小于等于0.05；三氯甲烷小于等于0.02；四氯化碳小于等于0.002；溴酸盐小于等于0.01；铅小于等于0.01；镉小于等于0.005；耗氧量小于等于2。</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黑体" w:hAnsi="黑体" w:eastAsia="黑体" w:cs="黑体"/>
        </w:rPr>
      </w:pPr>
      <w:r>
        <w:rPr>
          <w:rFonts w:hint="eastAsia" w:ascii="黑体" w:hAnsi="黑体" w:eastAsia="黑体" w:cs="黑体"/>
        </w:rPr>
        <w:t>五、相关要求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w:t>
      </w:r>
      <w:r>
        <w:rPr>
          <w:rFonts w:hint="eastAsia" w:ascii="仿宋" w:hAnsi="仿宋" w:eastAsia="仿宋" w:cs="仿宋"/>
        </w:rPr>
        <w:t>收费标准：</w:t>
      </w:r>
      <w:r>
        <w:rPr>
          <w:rFonts w:hint="eastAsia" w:ascii="仿宋" w:hAnsi="仿宋" w:eastAsia="仿宋" w:cs="仿宋"/>
          <w:lang w:val="en-US" w:eastAsia="zh-CN"/>
        </w:rPr>
        <w:t>以中标签订合同价为准</w:t>
      </w:r>
      <w:r>
        <w:rPr>
          <w:rFonts w:hint="eastAsia" w:ascii="仿宋" w:hAnsi="仿宋" w:eastAsia="仿宋" w:cs="仿宋"/>
        </w:rPr>
        <w:t>。学生可使用微信或者支付宝的方式支付，收费不得采用预充值等预先收取费用的方式。运营商在线支付收费的明细账目双方可以查询。</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经营保证金：</w:t>
      </w:r>
      <w:r>
        <w:rPr>
          <w:rFonts w:hint="eastAsia" w:ascii="仿宋" w:hAnsi="仿宋" w:eastAsia="仿宋" w:cs="仿宋"/>
          <w:lang w:val="en-US" w:eastAsia="zh-CN"/>
        </w:rPr>
        <w:t>2</w:t>
      </w:r>
      <w:r>
        <w:rPr>
          <w:rFonts w:hint="eastAsia" w:ascii="仿宋" w:hAnsi="仿宋" w:eastAsia="仿宋" w:cs="仿宋"/>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1）签订合同前5个工作日内缴纳至校方指定账户，服务期满后无任何处罚或处罚后剩余金额无息退还服务商。当合同还在服务期内，服务商无任何理由不履行合同的，校方有权解除合同，并不退还经营保证金。须提供承诺函（格式自拟）</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（2）若未出现违约、安全事故、质量间题等，则在合同期满后，全额无息退还。若中标人原因出现服务质量、产品质量、卫生状况、收费价格等方面的投诉，每个投诉扣除经营保证金500元并由服务商及时补足。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lang w:val="en-US" w:eastAsia="zh-CN"/>
        </w:rPr>
        <w:t>3.</w:t>
      </w:r>
      <w:r>
        <w:rPr>
          <w:rFonts w:hint="eastAsia" w:ascii="仿宋" w:hAnsi="仿宋" w:eastAsia="仿宋" w:cs="仿宋"/>
        </w:rPr>
        <w:t>服务商需按时缴纳水电费等相关费用（否则，每迟一天，按相关费用的2%收取滞纳金）。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运营服务商承担所有设备及材料的采购、安装、调试、检测、维保、人员培训、人员工资、水电、经营服务、安全职责等，以及与此相关的所有费用，自负盈亏。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5.服务商需在贵阳有固定办公场所，开通24小时售后服务热线，具备24小时内上门处理相关设备故障的能力。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6.服务商需按卫生、质监、工商等部门要求依法经营及办理相关证照，经营场所内杜绝各项安全隐患，不得擅自在机身上投入任何广告。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7.桶装水、饮水机等设施设备存放场地由学校将指定场地用于暂存，具体场地范围根据实际情况划定</w:t>
      </w:r>
      <w:r>
        <w:rPr>
          <w:rFonts w:hint="eastAsia" w:ascii="仿宋" w:hAnsi="仿宋" w:eastAsia="仿宋" w:cs="仿宋"/>
          <w:lang w:eastAsia="zh-CN"/>
        </w:rPr>
        <w:t>，</w:t>
      </w:r>
      <w:r>
        <w:rPr>
          <w:rFonts w:hint="eastAsia" w:ascii="仿宋" w:hAnsi="仿宋" w:eastAsia="仿宋" w:cs="仿宋"/>
        </w:rPr>
        <w:t>但服务方不能利用库房进行挂牌经营活动。不得擅自扩大至室外，对于室内外卫生、物品摆放等不合格的，学校将限期整改，逾期未达要求的，将视为服务商违约，合同自动终止并没收履约保证金。</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8.按国家（行业）要求，定期进行水质检测，并提供有相关检测资质单位出具的有效检测报告及证件资料，学校</w:t>
      </w:r>
      <w:r>
        <w:rPr>
          <w:rFonts w:hint="eastAsia" w:ascii="仿宋" w:hAnsi="仿宋" w:eastAsia="仿宋" w:cs="仿宋"/>
          <w:lang w:val="en-US" w:eastAsia="zh-CN"/>
        </w:rPr>
        <w:t>每年</w:t>
      </w:r>
      <w:r>
        <w:rPr>
          <w:rFonts w:hint="eastAsia" w:ascii="仿宋" w:hAnsi="仿宋" w:eastAsia="仿宋" w:cs="仿宋"/>
        </w:rPr>
        <w:t>至少随机抽查水质</w:t>
      </w:r>
      <w:r>
        <w:rPr>
          <w:rFonts w:hint="eastAsia" w:ascii="仿宋" w:hAnsi="仿宋" w:eastAsia="仿宋" w:cs="仿宋"/>
          <w:lang w:val="en-US" w:eastAsia="zh-CN"/>
        </w:rPr>
        <w:t>1</w:t>
      </w:r>
      <w:r>
        <w:rPr>
          <w:rFonts w:hint="eastAsia" w:ascii="仿宋" w:hAnsi="仿宋" w:eastAsia="仿宋" w:cs="仿宋"/>
        </w:rPr>
        <w:t>次，检测费用由供应商承担。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9.服务届满，服务商应在15日内退还场地使用权，且不得向学校提出任何补偿要求，中标人投入的装修、装潢均归学校所有和使用，并须保持现状，不得故意损毁。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10.非经学校书面同意，服务商不得以任何形式将项目转租、分租或以其它任何形式提供给第三方使用。否则，自前述行为发生之日起学校有权随时解除合同，保证金不予退还，且不对服务商做任何赔偿、补偿，学校有权随时收回场地并要求中标人搬迁物品与设备。由此造成的一切费用和损失，由服务商承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1</w:t>
      </w:r>
      <w:r>
        <w:rPr>
          <w:rFonts w:hint="eastAsia" w:ascii="仿宋" w:hAnsi="仿宋" w:eastAsia="仿宋" w:cs="仿宋"/>
        </w:rPr>
        <w:t>.设施设备需定期维护维保，服务商应每学期对所有设备设施进行不低于</w:t>
      </w:r>
      <w:r>
        <w:rPr>
          <w:rFonts w:hint="eastAsia" w:ascii="仿宋" w:hAnsi="仿宋" w:eastAsia="仿宋" w:cs="仿宋"/>
          <w:lang w:val="en-US" w:eastAsia="zh-CN"/>
        </w:rPr>
        <w:t>1</w:t>
      </w:r>
      <w:r>
        <w:rPr>
          <w:rFonts w:hint="eastAsia" w:ascii="仿宋" w:hAnsi="仿宋" w:eastAsia="仿宋" w:cs="仿宋"/>
        </w:rPr>
        <w:t>次全面检查、检测，包括饮水机的消毒清洗、维修维护、桶装水的水质检测等，相关费用均由服务商承担。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rPr>
        <w:t>1</w:t>
      </w:r>
      <w:r>
        <w:rPr>
          <w:rFonts w:hint="eastAsia" w:ascii="仿宋" w:hAnsi="仿宋" w:eastAsia="仿宋" w:cs="仿宋"/>
          <w:lang w:val="en-US" w:eastAsia="zh-CN"/>
        </w:rPr>
        <w:t>2</w:t>
      </w:r>
      <w:r>
        <w:rPr>
          <w:rFonts w:hint="eastAsia" w:ascii="仿宋" w:hAnsi="仿宋" w:eastAsia="仿宋" w:cs="仿宋"/>
        </w:rPr>
        <w:t>.服务商实行三包。“包卫生、包管理、包安全”，按照消防要求配备消防安全器材，完善消防安全制度，店内的布置和设备等必须符合消防要求，并与学校签订相关安全协议书或责任书。</w:t>
      </w:r>
    </w:p>
    <w:p>
      <w:pPr>
        <w:keepNext w:val="0"/>
        <w:keepLines w:val="0"/>
        <w:pageBreakBefore w:val="0"/>
        <w:widowControl w:val="0"/>
        <w:kinsoku/>
        <w:wordWrap/>
        <w:overflowPunct/>
        <w:topLinePunct w:val="0"/>
        <w:autoSpaceDE/>
        <w:autoSpaceDN/>
        <w:bidi w:val="0"/>
        <w:adjustRightInd/>
        <w:snapToGrid/>
        <w:spacing w:line="240" w:lineRule="auto"/>
        <w:ind w:left="0" w:leftChars="0" w:firstLine="480" w:firstLineChars="200"/>
        <w:textAlignment w:val="auto"/>
        <w:rPr>
          <w:rFonts w:hint="eastAsia" w:ascii="仿宋" w:hAnsi="仿宋" w:eastAsia="仿宋" w:cs="仿宋"/>
        </w:rPr>
      </w:pPr>
      <w:r>
        <w:rPr>
          <w:rFonts w:hint="eastAsia" w:ascii="仿宋" w:hAnsi="仿宋" w:eastAsia="仿宋" w:cs="仿宋"/>
          <w:lang w:val="en-US" w:eastAsia="zh-CN"/>
        </w:rPr>
        <w:t>13.</w:t>
      </w:r>
      <w:r>
        <w:rPr>
          <w:rFonts w:hint="eastAsia" w:ascii="仿宋" w:hAnsi="仿宋" w:eastAsia="仿宋" w:cs="仿宋"/>
        </w:rPr>
        <w:t>服务商在整个服务期间，所提供的桶装水不得以任何形式进行促销活动。</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left="480"/>
      </w:pPr>
      <w:r>
        <w:separator/>
      </w:r>
    </w:p>
  </w:endnote>
  <w:endnote w:type="continuationSeparator" w:id="1">
    <w:p>
      <w:pPr>
        <w:spacing w:line="240" w:lineRule="auto"/>
        <w:ind w:left="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left="480"/>
      </w:pPr>
      <w:r>
        <w:separator/>
      </w:r>
    </w:p>
  </w:footnote>
  <w:footnote w:type="continuationSeparator" w:id="1">
    <w:p>
      <w:pPr>
        <w:spacing w:line="360" w:lineRule="auto"/>
        <w:ind w:left="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4411C0"/>
    <w:multiLevelType w:val="multilevel"/>
    <w:tmpl w:val="BA4411C0"/>
    <w:lvl w:ilvl="0" w:tentative="0">
      <w:start w:val="1"/>
      <w:numFmt w:val="chineseCounting"/>
      <w:pStyle w:val="2"/>
      <w:suff w:val="nothing"/>
      <w:lvlText w:val="第%1章 "/>
      <w:lvlJc w:val="left"/>
      <w:pPr>
        <w:ind w:left="2700" w:hanging="432"/>
      </w:pPr>
      <w:rPr>
        <w:rFonts w:hint="eastAsia"/>
      </w:rPr>
    </w:lvl>
    <w:lvl w:ilvl="1" w:tentative="0">
      <w:start w:val="1"/>
      <w:numFmt w:val="decimal"/>
      <w:pStyle w:val="3"/>
      <w:isLgl/>
      <w:lvlText w:val="%1.%2."/>
      <w:lvlJc w:val="left"/>
      <w:pPr>
        <w:ind w:left="2843" w:hanging="575"/>
      </w:pPr>
      <w:rPr>
        <w:rFonts w:hint="eastAsia"/>
      </w:rPr>
    </w:lvl>
    <w:lvl w:ilvl="2" w:tentative="0">
      <w:start w:val="1"/>
      <w:numFmt w:val="decimal"/>
      <w:pStyle w:val="4"/>
      <w:isLgl/>
      <w:lvlText w:val="%1.%2.%3."/>
      <w:lvlJc w:val="left"/>
      <w:pPr>
        <w:ind w:left="2988" w:hanging="720"/>
      </w:pPr>
      <w:rPr>
        <w:rFonts w:hint="eastAsia"/>
      </w:rPr>
    </w:lvl>
    <w:lvl w:ilvl="3" w:tentative="0">
      <w:start w:val="1"/>
      <w:numFmt w:val="decimal"/>
      <w:pStyle w:val="5"/>
      <w:isLgl/>
      <w:lvlText w:val="%1.%2.%3.%4."/>
      <w:lvlJc w:val="left"/>
      <w:pPr>
        <w:ind w:left="3132" w:hanging="864"/>
      </w:pPr>
      <w:rPr>
        <w:rFonts w:hint="eastAsia"/>
      </w:rPr>
    </w:lvl>
    <w:lvl w:ilvl="4" w:tentative="0">
      <w:start w:val="1"/>
      <w:numFmt w:val="decimal"/>
      <w:pStyle w:val="6"/>
      <w:isLgl/>
      <w:lvlText w:val="%1.%2.%3.%4.%5."/>
      <w:lvlJc w:val="left"/>
      <w:pPr>
        <w:ind w:left="3276" w:hanging="1008"/>
      </w:pPr>
      <w:rPr>
        <w:rFonts w:hint="eastAsia"/>
      </w:rPr>
    </w:lvl>
    <w:lvl w:ilvl="5" w:tentative="0">
      <w:start w:val="1"/>
      <w:numFmt w:val="decimal"/>
      <w:pStyle w:val="7"/>
      <w:isLgl/>
      <w:lvlText w:val="%1.%2.%3.%4.%5.%6."/>
      <w:lvlJc w:val="left"/>
      <w:pPr>
        <w:ind w:left="3419" w:hanging="1151"/>
      </w:pPr>
      <w:rPr>
        <w:rFonts w:hint="eastAsia"/>
      </w:rPr>
    </w:lvl>
    <w:lvl w:ilvl="6" w:tentative="0">
      <w:start w:val="1"/>
      <w:numFmt w:val="decimal"/>
      <w:pStyle w:val="8"/>
      <w:isLgl/>
      <w:lvlText w:val="%1.%2.%3.%4.%5.%6.%7."/>
      <w:lvlJc w:val="left"/>
      <w:pPr>
        <w:ind w:left="3564" w:hanging="1296"/>
      </w:pPr>
      <w:rPr>
        <w:rFonts w:hint="eastAsia"/>
      </w:rPr>
    </w:lvl>
    <w:lvl w:ilvl="7" w:tentative="0">
      <w:start w:val="1"/>
      <w:numFmt w:val="decimal"/>
      <w:pStyle w:val="9"/>
      <w:isLgl/>
      <w:lvlText w:val="%1.%2.%3.%4.%5.%6.%7.%8."/>
      <w:lvlJc w:val="left"/>
      <w:pPr>
        <w:ind w:left="3708" w:hanging="1440"/>
      </w:pPr>
      <w:rPr>
        <w:rFonts w:hint="eastAsia"/>
      </w:rPr>
    </w:lvl>
    <w:lvl w:ilvl="8" w:tentative="0">
      <w:start w:val="1"/>
      <w:numFmt w:val="decimal"/>
      <w:pStyle w:val="10"/>
      <w:isLgl/>
      <w:lvlText w:val="%1.%2.%3.%4.%5.%6.%7.%8.%9."/>
      <w:lvlJc w:val="left"/>
      <w:pPr>
        <w:ind w:left="3851" w:hanging="158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5Y2UzMDE1Nzc2ODJlNWZmYzIwZjVhZGIwZmQ2Y2YifQ=="/>
  </w:docVars>
  <w:rsids>
    <w:rsidRoot w:val="633846F1"/>
    <w:rsid w:val="01FB6916"/>
    <w:rsid w:val="05327557"/>
    <w:rsid w:val="05A44CA7"/>
    <w:rsid w:val="074A549F"/>
    <w:rsid w:val="0A5F7AC8"/>
    <w:rsid w:val="0AFD13B8"/>
    <w:rsid w:val="0E1F4392"/>
    <w:rsid w:val="102C368A"/>
    <w:rsid w:val="139E58EC"/>
    <w:rsid w:val="175B7E76"/>
    <w:rsid w:val="18AD54A5"/>
    <w:rsid w:val="19C90789"/>
    <w:rsid w:val="1A283D75"/>
    <w:rsid w:val="1A2C54BF"/>
    <w:rsid w:val="1DCB5271"/>
    <w:rsid w:val="1DCE0BB5"/>
    <w:rsid w:val="229D2256"/>
    <w:rsid w:val="23EA4E99"/>
    <w:rsid w:val="25E42581"/>
    <w:rsid w:val="273E5806"/>
    <w:rsid w:val="2E813B76"/>
    <w:rsid w:val="35EF65E1"/>
    <w:rsid w:val="38892804"/>
    <w:rsid w:val="3A6D4031"/>
    <w:rsid w:val="3BAF341E"/>
    <w:rsid w:val="3F4D76DD"/>
    <w:rsid w:val="44772A0F"/>
    <w:rsid w:val="455D44E2"/>
    <w:rsid w:val="45E66B3C"/>
    <w:rsid w:val="52AD3FB1"/>
    <w:rsid w:val="538C6936"/>
    <w:rsid w:val="54DE554B"/>
    <w:rsid w:val="5BFF454F"/>
    <w:rsid w:val="5CA3554E"/>
    <w:rsid w:val="5EA65556"/>
    <w:rsid w:val="61894A6C"/>
    <w:rsid w:val="633846F1"/>
    <w:rsid w:val="68AD64E2"/>
    <w:rsid w:val="6CB3284F"/>
    <w:rsid w:val="6FBD6CD1"/>
    <w:rsid w:val="71C07AE9"/>
    <w:rsid w:val="75432EB2"/>
    <w:rsid w:val="76A27F47"/>
    <w:rsid w:val="77F7266A"/>
    <w:rsid w:val="79A83226"/>
    <w:rsid w:val="7CD633DE"/>
    <w:rsid w:val="7D19514C"/>
    <w:rsid w:val="7E4667A3"/>
    <w:rsid w:val="7FC66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left="960" w:leftChars="200"/>
      <w:jc w:val="left"/>
    </w:pPr>
    <w:rPr>
      <w:rFonts w:eastAsia="宋体" w:asciiTheme="minorAscii" w:hAnsiTheme="minorAscii" w:cstheme="minorBidi"/>
      <w:kern w:val="2"/>
      <w:sz w:val="24"/>
      <w:szCs w:val="24"/>
      <w:lang w:val="en-US" w:eastAsia="zh-CN" w:bidi="ar-SA"/>
    </w:rPr>
  </w:style>
  <w:style w:type="paragraph" w:styleId="2">
    <w:name w:val="heading 1"/>
    <w:basedOn w:val="1"/>
    <w:next w:val="1"/>
    <w:autoRedefine/>
    <w:qFormat/>
    <w:uiPriority w:val="0"/>
    <w:pPr>
      <w:keepNext/>
      <w:keepLines/>
      <w:numPr>
        <w:ilvl w:val="0"/>
        <w:numId w:val="1"/>
      </w:numPr>
      <w:spacing w:line="360" w:lineRule="auto"/>
      <w:ind w:left="2700" w:leftChars="0" w:hanging="432" w:firstLineChars="0"/>
      <w:jc w:val="left"/>
      <w:outlineLvl w:val="0"/>
    </w:pPr>
    <w:rPr>
      <w:rFonts w:eastAsia="微软雅黑" w:asciiTheme="minorAscii" w:hAnsiTheme="minorAscii"/>
      <w:kern w:val="32"/>
      <w:sz w:val="24"/>
      <w:szCs w:val="24"/>
      <w:lang w:val="en-GB"/>
    </w:rPr>
  </w:style>
  <w:style w:type="paragraph" w:styleId="3">
    <w:name w:val="heading 2"/>
    <w:basedOn w:val="2"/>
    <w:next w:val="1"/>
    <w:semiHidden/>
    <w:unhideWhenUsed/>
    <w:qFormat/>
    <w:uiPriority w:val="0"/>
    <w:pPr>
      <w:numPr>
        <w:ilvl w:val="1"/>
      </w:numPr>
      <w:spacing w:line="360" w:lineRule="auto"/>
      <w:ind w:left="0" w:leftChars="0" w:firstLine="0"/>
      <w:outlineLvl w:val="1"/>
    </w:pPr>
    <w:rPr>
      <w:rFonts w:eastAsia="宋体" w:cs="Arial"/>
      <w:b/>
      <w:bCs/>
      <w:kern w:val="0"/>
      <w:szCs w:val="26"/>
    </w:rPr>
  </w:style>
  <w:style w:type="paragraph" w:styleId="4">
    <w:name w:val="heading 3"/>
    <w:basedOn w:val="1"/>
    <w:next w:val="1"/>
    <w:link w:val="16"/>
    <w:autoRedefine/>
    <w:semiHidden/>
    <w:unhideWhenUsed/>
    <w:qFormat/>
    <w:uiPriority w:val="0"/>
    <w:pPr>
      <w:keepNext/>
      <w:keepLines/>
      <w:numPr>
        <w:ilvl w:val="2"/>
        <w:numId w:val="1"/>
      </w:numPr>
      <w:spacing w:before="260" w:after="260" w:line="413" w:lineRule="auto"/>
      <w:ind w:leftChars="0"/>
      <w:outlineLvl w:val="2"/>
    </w:pPr>
    <w:rPr>
      <w:rFonts w:asciiTheme="minorAscii" w:hAnsiTheme="minorAscii"/>
      <w:b/>
      <w:sz w:val="30"/>
      <w:szCs w:val="22"/>
    </w:rPr>
  </w:style>
  <w:style w:type="paragraph" w:styleId="5">
    <w:name w:val="heading 4"/>
    <w:basedOn w:val="1"/>
    <w:next w:val="1"/>
    <w:link w:val="17"/>
    <w:autoRedefine/>
    <w:semiHidden/>
    <w:unhideWhenUsed/>
    <w:qFormat/>
    <w:uiPriority w:val="0"/>
    <w:pPr>
      <w:keepNext/>
      <w:keepLines/>
      <w:numPr>
        <w:ilvl w:val="3"/>
        <w:numId w:val="1"/>
      </w:numPr>
      <w:spacing w:before="280" w:after="290" w:line="372" w:lineRule="auto"/>
      <w:ind w:left="3132" w:leftChars="0"/>
      <w:outlineLvl w:val="3"/>
    </w:pPr>
    <w:rPr>
      <w:rFonts w:ascii="Arial" w:hAnsi="Arial" w:eastAsia="宋体"/>
      <w:b/>
      <w:sz w:val="28"/>
      <w:szCs w:val="22"/>
    </w:rPr>
  </w:style>
  <w:style w:type="paragraph" w:styleId="6">
    <w:name w:val="heading 5"/>
    <w:basedOn w:val="1"/>
    <w:next w:val="1"/>
    <w:link w:val="15"/>
    <w:autoRedefine/>
    <w:semiHidden/>
    <w:unhideWhenUsed/>
    <w:qFormat/>
    <w:uiPriority w:val="0"/>
    <w:pPr>
      <w:keepNext/>
      <w:keepLines/>
      <w:numPr>
        <w:ilvl w:val="4"/>
        <w:numId w:val="1"/>
      </w:numPr>
      <w:spacing w:before="280" w:after="290" w:line="372" w:lineRule="auto"/>
      <w:ind w:left="3276" w:leftChars="0" w:hanging="1008"/>
      <w:jc w:val="left"/>
      <w:outlineLvl w:val="4"/>
    </w:pPr>
    <w:rPr>
      <w:rFonts w:eastAsia="宋体" w:asciiTheme="minorAscii" w:hAnsiTheme="minorAscii"/>
      <w:b/>
      <w:sz w:val="24"/>
      <w:szCs w:val="22"/>
    </w:rPr>
  </w:style>
  <w:style w:type="paragraph" w:styleId="7">
    <w:name w:val="heading 6"/>
    <w:basedOn w:val="1"/>
    <w:next w:val="1"/>
    <w:link w:val="20"/>
    <w:autoRedefine/>
    <w:semiHidden/>
    <w:unhideWhenUsed/>
    <w:qFormat/>
    <w:uiPriority w:val="0"/>
    <w:pPr>
      <w:keepNext/>
      <w:keepLines/>
      <w:numPr>
        <w:ilvl w:val="5"/>
        <w:numId w:val="1"/>
      </w:numPr>
      <w:tabs>
        <w:tab w:val="left" w:pos="0"/>
      </w:tabs>
      <w:spacing w:before="240" w:after="64" w:line="317" w:lineRule="auto"/>
      <w:ind w:left="3419" w:leftChars="0" w:hanging="1151"/>
      <w:outlineLvl w:val="5"/>
    </w:pPr>
    <w:rPr>
      <w:rFonts w:ascii="Arial" w:hAnsi="Arial" w:eastAsia="黑体"/>
      <w:b/>
      <w:sz w:val="24"/>
      <w:szCs w:val="22"/>
    </w:rPr>
  </w:style>
  <w:style w:type="paragraph" w:styleId="8">
    <w:name w:val="heading 7"/>
    <w:basedOn w:val="1"/>
    <w:next w:val="1"/>
    <w:link w:val="21"/>
    <w:autoRedefine/>
    <w:semiHidden/>
    <w:unhideWhenUsed/>
    <w:qFormat/>
    <w:uiPriority w:val="0"/>
    <w:pPr>
      <w:keepNext/>
      <w:keepLines/>
      <w:numPr>
        <w:ilvl w:val="6"/>
        <w:numId w:val="1"/>
      </w:numPr>
      <w:tabs>
        <w:tab w:val="left" w:pos="0"/>
      </w:tabs>
      <w:spacing w:before="240" w:after="64" w:line="317" w:lineRule="auto"/>
      <w:ind w:left="3564" w:leftChars="0" w:hanging="1296"/>
      <w:outlineLvl w:val="6"/>
    </w:pPr>
    <w:rPr>
      <w:rFonts w:eastAsia="宋体" w:asciiTheme="minorAscii" w:hAnsiTheme="minorAscii"/>
      <w:b/>
      <w:sz w:val="24"/>
      <w:szCs w:val="22"/>
    </w:rPr>
  </w:style>
  <w:style w:type="paragraph" w:styleId="9">
    <w:name w:val="heading 8"/>
    <w:basedOn w:val="1"/>
    <w:next w:val="1"/>
    <w:link w:val="22"/>
    <w:autoRedefine/>
    <w:semiHidden/>
    <w:unhideWhenUsed/>
    <w:qFormat/>
    <w:uiPriority w:val="0"/>
    <w:pPr>
      <w:keepNext/>
      <w:keepLines/>
      <w:numPr>
        <w:ilvl w:val="7"/>
        <w:numId w:val="1"/>
      </w:numPr>
      <w:tabs>
        <w:tab w:val="left" w:pos="0"/>
      </w:tabs>
      <w:spacing w:line="360" w:lineRule="auto"/>
      <w:ind w:left="3708" w:leftChars="0" w:hanging="1440"/>
      <w:jc w:val="left"/>
      <w:outlineLvl w:val="7"/>
    </w:pPr>
    <w:rPr>
      <w:rFonts w:ascii="Arial" w:hAnsi="Arial" w:eastAsia="宋体"/>
      <w:b/>
      <w:sz w:val="24"/>
      <w:szCs w:val="22"/>
    </w:rPr>
  </w:style>
  <w:style w:type="paragraph" w:styleId="10">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3851" w:leftChars="0" w:hanging="1583"/>
      <w:outlineLvl w:val="8"/>
    </w:pPr>
    <w:rPr>
      <w:rFonts w:ascii="Arial" w:hAnsi="Arial" w:eastAsia="黑体"/>
      <w:sz w:val="21"/>
    </w:rPr>
  </w:style>
  <w:style w:type="character" w:default="1" w:styleId="14">
    <w:name w:val="Default Paragraph Font"/>
    <w:autoRedefine/>
    <w:semiHidden/>
    <w:unhideWhenUsed/>
    <w:qFormat/>
    <w:uiPriority w:val="1"/>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11">
    <w:name w:val="Body Text"/>
    <w:basedOn w:val="1"/>
    <w:link w:val="19"/>
    <w:autoRedefine/>
    <w:unhideWhenUsed/>
    <w:qFormat/>
    <w:uiPriority w:val="99"/>
    <w:pPr>
      <w:spacing w:after="120" w:line="240" w:lineRule="auto"/>
    </w:pPr>
    <w:rPr>
      <w:rFonts w:ascii="Times New Roman" w:hAnsi="Times New Roman" w:cs="Times New Roman"/>
      <w:sz w:val="21"/>
      <w:szCs w:val="24"/>
    </w:rPr>
  </w:style>
  <w:style w:type="paragraph" w:styleId="12">
    <w:name w:val="Body Text First Indent"/>
    <w:basedOn w:val="11"/>
    <w:link w:val="18"/>
    <w:autoRedefine/>
    <w:qFormat/>
    <w:uiPriority w:val="0"/>
    <w:pPr>
      <w:spacing w:line="360" w:lineRule="auto"/>
      <w:ind w:firstLine="420" w:firstLineChars="100"/>
      <w:jc w:val="left"/>
    </w:pPr>
    <w:rPr>
      <w:rFonts w:eastAsia="宋体" w:asciiTheme="minorAscii" w:hAnsiTheme="minorAscii" w:cstheme="minorBidi"/>
      <w:sz w:val="24"/>
      <w:szCs w:val="22"/>
    </w:rPr>
  </w:style>
  <w:style w:type="character" w:customStyle="1" w:styleId="15">
    <w:name w:val="标题 5 字符"/>
    <w:basedOn w:val="14"/>
    <w:link w:val="6"/>
    <w:autoRedefine/>
    <w:qFormat/>
    <w:uiPriority w:val="9"/>
    <w:rPr>
      <w:rFonts w:eastAsia="宋体" w:asciiTheme="minorAscii" w:hAnsiTheme="minorAscii"/>
      <w:b/>
      <w:sz w:val="24"/>
      <w:szCs w:val="22"/>
    </w:rPr>
  </w:style>
  <w:style w:type="character" w:customStyle="1" w:styleId="16">
    <w:name w:val="标题 3 字符"/>
    <w:basedOn w:val="14"/>
    <w:link w:val="4"/>
    <w:autoRedefine/>
    <w:qFormat/>
    <w:uiPriority w:val="0"/>
    <w:rPr>
      <w:rFonts w:eastAsia="宋体" w:asciiTheme="minorAscii" w:hAnsiTheme="minorAscii" w:cstheme="minorBidi"/>
      <w:b/>
      <w:kern w:val="2"/>
      <w:sz w:val="30"/>
      <w:szCs w:val="22"/>
    </w:rPr>
  </w:style>
  <w:style w:type="character" w:customStyle="1" w:styleId="17">
    <w:name w:val="标题 4 字符"/>
    <w:basedOn w:val="14"/>
    <w:link w:val="5"/>
    <w:autoRedefine/>
    <w:qFormat/>
    <w:uiPriority w:val="9"/>
    <w:rPr>
      <w:rFonts w:ascii="Arial" w:hAnsi="Arial" w:eastAsia="宋体" w:cstheme="minorBidi"/>
      <w:b/>
      <w:kern w:val="2"/>
      <w:sz w:val="28"/>
      <w:szCs w:val="22"/>
    </w:rPr>
  </w:style>
  <w:style w:type="character" w:customStyle="1" w:styleId="18">
    <w:name w:val="正文文本首行缩进 字符"/>
    <w:basedOn w:val="19"/>
    <w:link w:val="12"/>
    <w:autoRedefine/>
    <w:qFormat/>
    <w:uiPriority w:val="99"/>
    <w:rPr>
      <w:rFonts w:eastAsia="宋体" w:asciiTheme="minorAscii" w:hAnsiTheme="minorAscii" w:cstheme="minorBidi"/>
      <w:kern w:val="2"/>
      <w:sz w:val="24"/>
      <w:szCs w:val="22"/>
    </w:rPr>
  </w:style>
  <w:style w:type="character" w:customStyle="1" w:styleId="19">
    <w:name w:val="正文文本 字符"/>
    <w:basedOn w:val="14"/>
    <w:link w:val="11"/>
    <w:autoRedefine/>
    <w:qFormat/>
    <w:uiPriority w:val="99"/>
    <w:rPr>
      <w:kern w:val="2"/>
      <w:sz w:val="21"/>
      <w:szCs w:val="24"/>
    </w:rPr>
  </w:style>
  <w:style w:type="character" w:customStyle="1" w:styleId="20">
    <w:name w:val="标题 6 字符"/>
    <w:basedOn w:val="14"/>
    <w:link w:val="7"/>
    <w:autoRedefine/>
    <w:qFormat/>
    <w:uiPriority w:val="9"/>
    <w:rPr>
      <w:rFonts w:ascii="Arial" w:hAnsi="Arial" w:eastAsia="黑体" w:cstheme="minorBidi"/>
      <w:b/>
      <w:kern w:val="2"/>
      <w:sz w:val="24"/>
      <w:szCs w:val="22"/>
    </w:rPr>
  </w:style>
  <w:style w:type="character" w:customStyle="1" w:styleId="21">
    <w:name w:val="标题 7 字符"/>
    <w:basedOn w:val="14"/>
    <w:link w:val="8"/>
    <w:autoRedefine/>
    <w:qFormat/>
    <w:uiPriority w:val="9"/>
    <w:rPr>
      <w:rFonts w:eastAsia="宋体" w:asciiTheme="minorAscii" w:hAnsiTheme="minorAscii" w:cstheme="minorBidi"/>
      <w:b/>
      <w:kern w:val="2"/>
      <w:sz w:val="24"/>
      <w:szCs w:val="22"/>
    </w:rPr>
  </w:style>
  <w:style w:type="character" w:customStyle="1" w:styleId="22">
    <w:name w:val="标题 8 字符"/>
    <w:basedOn w:val="14"/>
    <w:link w:val="9"/>
    <w:autoRedefine/>
    <w:qFormat/>
    <w:uiPriority w:val="9"/>
    <w:rPr>
      <w:rFonts w:ascii="Arial" w:hAnsi="Arial" w:eastAsia="宋体" w:cstheme="minorBidi"/>
      <w:b/>
      <w:kern w:val="2"/>
      <w:sz w:val="24"/>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2024-01-10T14:46:00Z</dcterms:created>
  <dc:creator>金</dc:creator>
  <cp:lastModifiedBy>金</cp:lastModifiedBy>
  <dcterms:modified xsi:type="dcterms:W3CDTF">2024-01-21T14:08:13Z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8F83D1A75FFD4D35BB1D91588F50BC04_11</vt:lpwstr>
  </property>
</Properties>
</file>